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AD" w:rsidRDefault="00087113">
      <w:r>
        <w:t xml:space="preserve">                                                                           Corrigée type </w:t>
      </w:r>
    </w:p>
    <w:p w:rsidR="00087113" w:rsidRDefault="00087113">
      <w:r>
        <w:t>1à10</w:t>
      </w:r>
      <w:r w:rsidR="006D3AE6">
        <w:t>)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page" w:tblpX="4456" w:tblpY="381"/>
        <w:tblW w:w="0" w:type="auto"/>
        <w:tblLook w:val="04A0" w:firstRow="1" w:lastRow="0" w:firstColumn="1" w:lastColumn="0" w:noHBand="0" w:noVBand="1"/>
      </w:tblPr>
      <w:tblGrid>
        <w:gridCol w:w="987"/>
        <w:gridCol w:w="987"/>
        <w:gridCol w:w="987"/>
        <w:gridCol w:w="987"/>
      </w:tblGrid>
      <w:tr w:rsidR="00087113" w:rsidRPr="00087113" w:rsidTr="00087113">
        <w:trPr>
          <w:trHeight w:val="418"/>
        </w:trPr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a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b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c</w:t>
            </w:r>
          </w:p>
        </w:tc>
      </w:tr>
      <w:tr w:rsidR="00087113" w:rsidRPr="00087113" w:rsidTr="00087113">
        <w:trPr>
          <w:trHeight w:val="436"/>
        </w:trPr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1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x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</w:tr>
      <w:tr w:rsidR="00087113" w:rsidRPr="00087113" w:rsidTr="00087113">
        <w:trPr>
          <w:trHeight w:val="418"/>
        </w:trPr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2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x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</w:tr>
      <w:tr w:rsidR="00087113" w:rsidRPr="00087113" w:rsidTr="00087113">
        <w:trPr>
          <w:trHeight w:val="436"/>
        </w:trPr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3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x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</w:tr>
      <w:tr w:rsidR="00087113" w:rsidRPr="00087113" w:rsidTr="00087113">
        <w:trPr>
          <w:trHeight w:val="436"/>
        </w:trPr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4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x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</w:tr>
      <w:tr w:rsidR="00087113" w:rsidRPr="00087113" w:rsidTr="00087113">
        <w:trPr>
          <w:trHeight w:val="418"/>
        </w:trPr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5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x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</w:tr>
      <w:tr w:rsidR="00087113" w:rsidRPr="00087113" w:rsidTr="00087113">
        <w:trPr>
          <w:trHeight w:val="436"/>
        </w:trPr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6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x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</w:tr>
      <w:tr w:rsidR="00087113" w:rsidRPr="00087113" w:rsidTr="00087113">
        <w:trPr>
          <w:trHeight w:val="50"/>
        </w:trPr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7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x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</w:tr>
      <w:tr w:rsidR="00087113" w:rsidRPr="00087113" w:rsidTr="00087113">
        <w:trPr>
          <w:trHeight w:val="418"/>
        </w:trPr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8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x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</w:tr>
      <w:tr w:rsidR="00087113" w:rsidRPr="00087113" w:rsidTr="00087113">
        <w:trPr>
          <w:trHeight w:val="418"/>
        </w:trPr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9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</w:tr>
      <w:tr w:rsidR="00087113" w:rsidRPr="00087113" w:rsidTr="00087113">
        <w:trPr>
          <w:trHeight w:val="418"/>
        </w:trPr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10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  <w:r w:rsidRPr="00087113">
              <w:t>x</w:t>
            </w: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  <w:tc>
          <w:tcPr>
            <w:tcW w:w="987" w:type="dxa"/>
          </w:tcPr>
          <w:p w:rsidR="00087113" w:rsidRPr="00087113" w:rsidRDefault="00087113" w:rsidP="00087113">
            <w:pPr>
              <w:spacing w:after="200" w:line="276" w:lineRule="auto"/>
            </w:pPr>
          </w:p>
        </w:tc>
      </w:tr>
    </w:tbl>
    <w:p w:rsidR="00087113" w:rsidRDefault="00087113"/>
    <w:p w:rsidR="00087113" w:rsidRPr="00087113" w:rsidRDefault="00087113" w:rsidP="00087113"/>
    <w:p w:rsidR="00087113" w:rsidRPr="00087113" w:rsidRDefault="00087113" w:rsidP="00087113"/>
    <w:p w:rsidR="00087113" w:rsidRPr="00087113" w:rsidRDefault="00087113" w:rsidP="00087113"/>
    <w:p w:rsidR="00087113" w:rsidRPr="00087113" w:rsidRDefault="00087113" w:rsidP="00087113"/>
    <w:p w:rsidR="00087113" w:rsidRPr="00087113" w:rsidRDefault="00087113" w:rsidP="00087113"/>
    <w:p w:rsidR="00087113" w:rsidRPr="00087113" w:rsidRDefault="00087113" w:rsidP="00087113"/>
    <w:p w:rsidR="00087113" w:rsidRPr="00087113" w:rsidRDefault="00087113" w:rsidP="00087113"/>
    <w:p w:rsidR="00087113" w:rsidRPr="00087113" w:rsidRDefault="00087113" w:rsidP="00087113"/>
    <w:p w:rsidR="00087113" w:rsidRPr="00087113" w:rsidRDefault="00087113" w:rsidP="00087113"/>
    <w:p w:rsidR="00087113" w:rsidRPr="00087113" w:rsidRDefault="00087113" w:rsidP="00087113"/>
    <w:p w:rsidR="00087113" w:rsidRPr="00087113" w:rsidRDefault="00087113" w:rsidP="00087113"/>
    <w:p w:rsidR="00087113" w:rsidRDefault="00087113" w:rsidP="00087113"/>
    <w:p w:rsidR="00087113" w:rsidRDefault="00087113" w:rsidP="00087113">
      <w:r>
        <w:t>11)</w:t>
      </w:r>
      <w:r w:rsidRPr="00087113">
        <w:t xml:space="preserve"> </w:t>
      </w:r>
      <w:r>
        <w:t>-Embolie ou invagination</w:t>
      </w:r>
      <w:r>
        <w:t xml:space="preserve"> </w:t>
      </w:r>
      <w:r>
        <w:t>-</w:t>
      </w:r>
      <w:proofErr w:type="spellStart"/>
      <w:r>
        <w:t>Epibolie</w:t>
      </w:r>
      <w:proofErr w:type="spellEnd"/>
      <w:r>
        <w:t xml:space="preserve"> ou recouvrement</w:t>
      </w:r>
      <w:r>
        <w:t xml:space="preserve"> –</w:t>
      </w:r>
      <w:r>
        <w:t>Délamination</w:t>
      </w:r>
      <w:r>
        <w:t xml:space="preserve"> –</w:t>
      </w:r>
      <w:r>
        <w:t>Immigration</w:t>
      </w:r>
      <w:r>
        <w:t xml:space="preserve"> </w:t>
      </w:r>
      <w:r>
        <w:t>-Prolifération polaire</w:t>
      </w:r>
    </w:p>
    <w:p w:rsidR="00087113" w:rsidRDefault="00087113" w:rsidP="00087113">
      <w:r>
        <w:t>12)</w:t>
      </w:r>
      <w:r w:rsidRPr="00087113">
        <w:t xml:space="preserve"> </w:t>
      </w:r>
      <w:r>
        <w:t>_  Respiration-Transfert de calcium</w:t>
      </w:r>
      <w:r>
        <w:t xml:space="preserve"> </w:t>
      </w:r>
      <w:r>
        <w:t xml:space="preserve">-Digestion ou absorption de l’eau et des </w:t>
      </w:r>
      <w:proofErr w:type="spellStart"/>
      <w:r>
        <w:t>proteines</w:t>
      </w:r>
      <w:proofErr w:type="spellEnd"/>
      <w:r>
        <w:t xml:space="preserve"> de l’</w:t>
      </w:r>
      <w:proofErr w:type="spellStart"/>
      <w:r>
        <w:t>abumen</w:t>
      </w:r>
      <w:proofErr w:type="spellEnd"/>
      <w:r>
        <w:t xml:space="preserve">-  Stockage des déchets du métabolisme      </w:t>
      </w:r>
    </w:p>
    <w:p w:rsidR="00087113" w:rsidRDefault="00087113" w:rsidP="00087113">
      <w:r>
        <w:t>13)</w:t>
      </w:r>
      <w:r>
        <w:t xml:space="preserve">   Neuroblaste</w:t>
      </w:r>
      <w:r>
        <w:t> :</w:t>
      </w:r>
      <w:r>
        <w:t xml:space="preserve"> * vésicule céphalique.</w:t>
      </w:r>
    </w:p>
    <w:p w:rsidR="00087113" w:rsidRDefault="00087113" w:rsidP="00087113">
      <w:r>
        <w:t xml:space="preserve">                       * tube nerveux : moelle épinière.</w:t>
      </w:r>
    </w:p>
    <w:p w:rsidR="00087113" w:rsidRDefault="00087113" w:rsidP="00087113">
      <w:r>
        <w:t xml:space="preserve">                       * crêtes neurales.</w:t>
      </w:r>
    </w:p>
    <w:p w:rsidR="00087113" w:rsidRDefault="00087113" w:rsidP="00087113">
      <w:r>
        <w:t xml:space="preserve"> * </w:t>
      </w:r>
      <w:proofErr w:type="spellStart"/>
      <w:r>
        <w:t>Epiblaste</w:t>
      </w:r>
      <w:proofErr w:type="spellEnd"/>
      <w:r>
        <w:t> :</w:t>
      </w:r>
      <w:r>
        <w:t xml:space="preserve">* épiderme et phanères. </w:t>
      </w:r>
    </w:p>
    <w:p w:rsidR="00087113" w:rsidRDefault="00087113" w:rsidP="00087113">
      <w:r>
        <w:t xml:space="preserve">                     * </w:t>
      </w:r>
      <w:proofErr w:type="spellStart"/>
      <w:r>
        <w:t>placodes</w:t>
      </w:r>
      <w:proofErr w:type="spellEnd"/>
      <w:r>
        <w:t xml:space="preserve"> sensorielles (vésicules olfactives, cristallins, vésicules auditives    </w:t>
      </w:r>
    </w:p>
    <w:p w:rsidR="00087113" w:rsidRDefault="00087113" w:rsidP="00087113">
      <w:r>
        <w:t xml:space="preserve">14)     </w:t>
      </w:r>
      <w:r w:rsidRPr="00087113">
        <w:t xml:space="preserve"> </w:t>
      </w:r>
      <w:r>
        <w:t xml:space="preserve"> 1-</w:t>
      </w:r>
      <w:r w:rsidRPr="00087113">
        <w:t>Stade plaque neurale</w:t>
      </w:r>
      <w:r>
        <w:t xml:space="preserve"> </w:t>
      </w:r>
      <w:r>
        <w:t xml:space="preserve"> </w:t>
      </w:r>
      <w:r>
        <w:t xml:space="preserve">  2-</w:t>
      </w:r>
      <w:r w:rsidRPr="00087113">
        <w:t xml:space="preserve"> Stade bourrelets neuraux</w:t>
      </w:r>
      <w:r>
        <w:t xml:space="preserve"> </w:t>
      </w:r>
    </w:p>
    <w:p w:rsidR="00087113" w:rsidRPr="00087113" w:rsidRDefault="00087113" w:rsidP="00087113">
      <w:r>
        <w:t xml:space="preserve">              3-</w:t>
      </w:r>
      <w:r w:rsidRPr="00087113">
        <w:t xml:space="preserve"> Stade gouttière neurale</w:t>
      </w:r>
      <w:r>
        <w:t xml:space="preserve"> </w:t>
      </w:r>
      <w:r>
        <w:t>4-</w:t>
      </w:r>
      <w:r w:rsidRPr="00087113">
        <w:t xml:space="preserve"> Stade tube neural</w:t>
      </w:r>
      <w:r>
        <w:t xml:space="preserve">                                                                                              </w:t>
      </w:r>
    </w:p>
    <w:sectPr w:rsidR="00087113" w:rsidRPr="0008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13"/>
    <w:rsid w:val="00087113"/>
    <w:rsid w:val="006D3AE6"/>
    <w:rsid w:val="008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2024-05-14T18:42:00Z</dcterms:created>
  <dcterms:modified xsi:type="dcterms:W3CDTF">2024-05-14T18:53:00Z</dcterms:modified>
</cp:coreProperties>
</file>